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FE" w:rsidRPr="00D11BFE" w:rsidRDefault="00D11BFE" w:rsidP="001917C2">
      <w:pPr>
        <w:tabs>
          <w:tab w:val="left" w:pos="6449"/>
        </w:tabs>
        <w:jc w:val="right"/>
        <w:rPr>
          <w:rFonts w:ascii="Times New Roman" w:hAnsi="Times New Roman" w:cs="Times New Roman"/>
          <w:lang w:val="kk-KZ"/>
        </w:rPr>
      </w:pPr>
      <w:r>
        <w:tab/>
      </w:r>
    </w:p>
    <w:p w:rsidR="00D11BFE" w:rsidRDefault="00D11BFE" w:rsidP="00D11BFE">
      <w:pPr>
        <w:rPr>
          <w:rFonts w:ascii="Times New Roman" w:hAnsi="Times New Roman" w:cs="Times New Roman"/>
          <w:lang w:val="kk-KZ"/>
        </w:rPr>
      </w:pPr>
    </w:p>
    <w:p w:rsidR="00D11BFE" w:rsidRPr="001917C2" w:rsidRDefault="00D11BFE" w:rsidP="001917C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Pr="00D11B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Қостанай облысы әкімдігі білім басқармасының «Қостанай қаласы білім бөлімінің Мариям Хәкімжанова атындағы №20 жалпы білім беретін мектебі»КММ білім алушылыардың оқу жетістігін мониторингтеу бойынша атқарылған жұмыстардың қорытындысы</w:t>
      </w:r>
    </w:p>
    <w:p w:rsidR="00D11BFE" w:rsidRPr="003F42F4" w:rsidRDefault="00D11BFE" w:rsidP="00D11BFE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   2023-2024 оқу жылнына білім аушыларды ББЖМ дайындық жұмыстары жоспар бойынша жүргізілуде. 4,9 сыныптарға білім беретін пән мұғалімдерніңі базасы құрылды.Жоспар бойынша білім алушыларды ББЖМ дайындау жұмыстары бекітілген кесте бойынша жүзеге асырылуда. </w:t>
      </w:r>
      <w:r w:rsidRPr="003F42F4">
        <w:rPr>
          <w:rFonts w:ascii="Times New Roman" w:hAnsi="Times New Roman" w:cs="Times New Roman"/>
          <w:sz w:val="24"/>
          <w:szCs w:val="24"/>
          <w:lang w:val="kk-KZ"/>
        </w:rPr>
        <w:t xml:space="preserve">19.10 күні «Bilim Land» компаниясының «BilimCenter» (www.bilimcenter.kz) цифрлық білім беру порталында білім алушылардың функционалдық сауаттылық деңгейін анықтау мақсатында онлайн тестілеу ұйымдастырылды. 4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F42F4">
        <w:rPr>
          <w:rFonts w:ascii="Times New Roman" w:hAnsi="Times New Roman" w:cs="Times New Roman"/>
          <w:sz w:val="24"/>
          <w:szCs w:val="24"/>
          <w:lang w:val="kk-KZ"/>
        </w:rPr>
        <w:t xml:space="preserve"> сыны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птардан </w:t>
      </w:r>
      <w:r w:rsidRPr="003F42F4">
        <w:rPr>
          <w:rFonts w:ascii="Times New Roman" w:hAnsi="Times New Roman" w:cs="Times New Roman"/>
          <w:sz w:val="24"/>
          <w:szCs w:val="24"/>
          <w:lang w:val="kk-KZ"/>
        </w:rPr>
        <w:t xml:space="preserve"> барлығы 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F42F4">
        <w:rPr>
          <w:rFonts w:ascii="Times New Roman" w:hAnsi="Times New Roman" w:cs="Times New Roman"/>
          <w:sz w:val="24"/>
          <w:szCs w:val="24"/>
          <w:lang w:val="kk-KZ"/>
        </w:rPr>
        <w:t>7 оқушы қатысты.3 білім алушы денсаулық жағдайына байланысты (анықтамалары қосымша берілген) тестілеуге қатыспады.</w:t>
      </w:r>
    </w:p>
    <w:p w:rsidR="00D11BFE" w:rsidRPr="003F42F4" w:rsidRDefault="00D11BFE" w:rsidP="00D11BFE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3F42F4">
        <w:rPr>
          <w:rFonts w:ascii="Times New Roman" w:hAnsi="Times New Roman" w:cs="Times New Roman"/>
          <w:sz w:val="24"/>
          <w:szCs w:val="24"/>
          <w:lang w:val="kk-KZ"/>
        </w:rPr>
        <w:t>Тест құрылымы мен оның нәтижесін бағалау Ұлттық тестілеу орталығы РМҚК бекіткен тест спецификациясына негізделіп жасалды. </w:t>
      </w:r>
    </w:p>
    <w:p w:rsidR="00D11BFE" w:rsidRDefault="00D11BFE" w:rsidP="00D11BF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95443">
        <w:rPr>
          <w:rFonts w:ascii="Times New Roman" w:eastAsia="Times New Roman" w:hAnsi="Times New Roman" w:cs="Times New Roman"/>
          <w:sz w:val="24"/>
          <w:szCs w:val="24"/>
          <w:lang w:val="kk-KZ"/>
        </w:rPr>
        <w:t>Тестілеу бойынша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 сыныптарда</w:t>
      </w:r>
      <w:r w:rsidRPr="00F9544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орташа балл –</w:t>
      </w:r>
      <w:r w:rsidRPr="00B1479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12.7 балл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(4 «А»-</w:t>
      </w:r>
      <w:r w:rsidRPr="00F95443">
        <w:rPr>
          <w:rFonts w:ascii="Times New Roman" w:eastAsia="Times New Roman" w:hAnsi="Times New Roman" w:cs="Times New Roman"/>
          <w:sz w:val="24"/>
          <w:szCs w:val="24"/>
          <w:lang w:val="kk-KZ"/>
        </w:rPr>
        <w:t>12.6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       4 «Ә» - 12.8 балл)</w:t>
      </w:r>
    </w:p>
    <w:p w:rsidR="00D11BFE" w:rsidRPr="00C01D6D" w:rsidRDefault="00D11BFE" w:rsidP="00D11BFE">
      <w:pPr>
        <w:pStyle w:val="reportlist-item"/>
        <w:numPr>
          <w:ilvl w:val="0"/>
          <w:numId w:val="10"/>
        </w:numPr>
        <w:spacing w:after="0" w:afterAutospacing="0"/>
        <w:rPr>
          <w:color w:val="000000"/>
          <w:lang w:val="kk-KZ"/>
        </w:rPr>
      </w:pPr>
      <w:r>
        <w:rPr>
          <w:rStyle w:val="a5"/>
          <w:color w:val="000000"/>
          <w:lang w:val="kk-KZ"/>
        </w:rPr>
        <w:t>Бағы</w:t>
      </w:r>
      <w:r w:rsidRPr="00C01D6D">
        <w:rPr>
          <w:rStyle w:val="a5"/>
          <w:color w:val="000000"/>
          <w:lang w:val="kk-KZ"/>
        </w:rPr>
        <w:t>ттар бөлінісіндегі ең жоғары орташа балл:</w:t>
      </w:r>
      <w:r w:rsidRPr="00C01D6D">
        <w:rPr>
          <w:color w:val="000000"/>
          <w:lang w:val="kk-KZ"/>
        </w:rPr>
        <w:t> Математикалық сауаттылық</w:t>
      </w:r>
    </w:p>
    <w:p w:rsidR="00D11BFE" w:rsidRPr="00CF0040" w:rsidRDefault="00D11BFE" w:rsidP="00D11BFE">
      <w:pPr>
        <w:pStyle w:val="reportlist-item"/>
        <w:numPr>
          <w:ilvl w:val="0"/>
          <w:numId w:val="10"/>
        </w:numPr>
        <w:spacing w:after="0" w:afterAutospacing="0"/>
        <w:rPr>
          <w:color w:val="000000"/>
          <w:lang w:val="kk-KZ"/>
        </w:rPr>
      </w:pPr>
      <w:r w:rsidRPr="00C01D6D">
        <w:rPr>
          <w:rStyle w:val="a5"/>
          <w:color w:val="000000"/>
          <w:lang w:val="kk-KZ"/>
        </w:rPr>
        <w:t>Бағыттар бөлінісіндегі ең төмен орташа балл:</w:t>
      </w:r>
      <w:r w:rsidRPr="00C01D6D">
        <w:rPr>
          <w:color w:val="000000"/>
          <w:lang w:val="kk-KZ"/>
        </w:rPr>
        <w:t> Оқу сауаттылығ</w:t>
      </w:r>
      <w:r>
        <w:rPr>
          <w:color w:val="000000"/>
          <w:lang w:val="kk-KZ"/>
        </w:rPr>
        <w:t>ы</w:t>
      </w:r>
    </w:p>
    <w:p w:rsidR="00D11BFE" w:rsidRDefault="00D11BFE" w:rsidP="00D11BFE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14795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 төмен нәтиже көрсеткен білім алушылар саны – 1.</w:t>
      </w:r>
    </w:p>
    <w:p w:rsidR="00D11BFE" w:rsidRPr="00B14795" w:rsidRDefault="00D11BFE" w:rsidP="00D11BF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4795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 жоғары нәтиже көрсеткен білім алушылар саны – 1.</w:t>
      </w:r>
    </w:p>
    <w:p w:rsidR="00D11BFE" w:rsidRPr="003F42F4" w:rsidRDefault="00D11BFE" w:rsidP="00D11BFE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9544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Тестілеу нәтижесі бойынша ең жоғары балл – 23. </w:t>
      </w:r>
    </w:p>
    <w:p w:rsidR="00D11BFE" w:rsidRDefault="00D11BFE" w:rsidP="00D11BF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42F4">
        <w:rPr>
          <w:rFonts w:ascii="Times New Roman" w:eastAsia="Times New Roman" w:hAnsi="Times New Roman" w:cs="Times New Roman"/>
          <w:sz w:val="24"/>
          <w:szCs w:val="24"/>
          <w:lang w:val="kk-KZ"/>
        </w:rPr>
        <w:t>Ең жоғары нәтиже көрсеткен білім алушылар саны – 2.</w:t>
      </w:r>
    </w:p>
    <w:p w:rsidR="00D11BFE" w:rsidRPr="00F95443" w:rsidRDefault="00D11BFE" w:rsidP="00D11BF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9544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 сауаттылығы бағыты бойынша тапсырмалардың орындалуы,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9</w:t>
      </w:r>
      <w:r w:rsidRPr="00F9544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%</w:t>
      </w:r>
    </w:p>
    <w:p w:rsidR="00D11BFE" w:rsidRDefault="00D11BFE" w:rsidP="00D11BFE">
      <w:pPr>
        <w:pStyle w:val="reportlist-item"/>
        <w:spacing w:after="0" w:afterAutospacing="0"/>
        <w:rPr>
          <w:color w:val="000000"/>
          <w:lang w:val="kk-KZ"/>
        </w:rPr>
      </w:pPr>
      <w:r w:rsidRPr="00B14795">
        <w:rPr>
          <w:color w:val="000000"/>
          <w:lang w:val="kk-KZ"/>
        </w:rPr>
        <w:t xml:space="preserve">Бағыт бойынша орташа балл – </w:t>
      </w:r>
      <w:r w:rsidRPr="009264AA">
        <w:rPr>
          <w:b/>
          <w:bCs/>
          <w:color w:val="000000"/>
          <w:lang w:val="kk-KZ"/>
        </w:rPr>
        <w:t>3.9</w:t>
      </w:r>
    </w:p>
    <w:p w:rsidR="00D11BFE" w:rsidRDefault="00D11BFE" w:rsidP="00D11BFE">
      <w:pPr>
        <w:pStyle w:val="reportlist-item"/>
        <w:numPr>
          <w:ilvl w:val="0"/>
          <w:numId w:val="4"/>
        </w:numPr>
        <w:spacing w:after="0" w:afterAutospacing="0"/>
        <w:rPr>
          <w:color w:val="000000"/>
          <w:lang w:val="kk-KZ"/>
        </w:rPr>
      </w:pPr>
      <w:r w:rsidRPr="00B14795">
        <w:rPr>
          <w:color w:val="000000"/>
          <w:lang w:val="kk-KZ"/>
        </w:rPr>
        <w:t>Тестілеу нәтижесі бойынша ең төмен балл – 3</w:t>
      </w:r>
    </w:p>
    <w:p w:rsidR="00D11BFE" w:rsidRPr="00B14795" w:rsidRDefault="00D11BFE" w:rsidP="00D11BFE">
      <w:pPr>
        <w:pStyle w:val="reportlist-item"/>
        <w:numPr>
          <w:ilvl w:val="0"/>
          <w:numId w:val="4"/>
        </w:numPr>
        <w:spacing w:after="0" w:afterAutospacing="0"/>
        <w:rPr>
          <w:color w:val="000000"/>
          <w:lang w:val="kk-KZ"/>
        </w:rPr>
      </w:pPr>
      <w:r w:rsidRPr="00B14795">
        <w:rPr>
          <w:color w:val="000000"/>
          <w:lang w:val="kk-KZ"/>
        </w:rPr>
        <w:t>Ең төмен нәтиже көрсеткен білім алушылар саны – 1.</w:t>
      </w:r>
    </w:p>
    <w:p w:rsidR="00D11BFE" w:rsidRDefault="00D11BFE" w:rsidP="00D11BFE">
      <w:pPr>
        <w:pStyle w:val="reportlist-item"/>
        <w:numPr>
          <w:ilvl w:val="0"/>
          <w:numId w:val="4"/>
        </w:numPr>
        <w:spacing w:after="0" w:afterAutospacing="0"/>
        <w:rPr>
          <w:color w:val="000000"/>
          <w:lang w:val="kk-KZ"/>
        </w:rPr>
      </w:pPr>
      <w:r w:rsidRPr="00B14795">
        <w:rPr>
          <w:color w:val="000000"/>
          <w:lang w:val="kk-KZ"/>
        </w:rPr>
        <w:t>Тестілеу нәтижесі бойынша ең жоғары балл – 4</w:t>
      </w:r>
    </w:p>
    <w:p w:rsidR="00D11BFE" w:rsidRDefault="00D11BFE" w:rsidP="00D11BFE">
      <w:pPr>
        <w:pStyle w:val="reportlist-item"/>
        <w:numPr>
          <w:ilvl w:val="0"/>
          <w:numId w:val="4"/>
        </w:numPr>
        <w:spacing w:after="0" w:afterAutospacing="0"/>
        <w:rPr>
          <w:color w:val="000000"/>
          <w:lang w:val="kk-KZ"/>
        </w:rPr>
      </w:pPr>
      <w:r w:rsidRPr="00B14795">
        <w:rPr>
          <w:color w:val="000000"/>
          <w:lang w:val="kk-KZ"/>
        </w:rPr>
        <w:t>Ең жоғары көрсеткен білім алушылар саны – 1.</w:t>
      </w:r>
    </w:p>
    <w:p w:rsidR="00D11BFE" w:rsidRPr="00215F9F" w:rsidRDefault="00D11BFE" w:rsidP="00D11B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15F9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Оқу сауаттылығы бағыты бойынша </w:t>
      </w:r>
      <w:r w:rsidRPr="0021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оқушылар төмендегі дағдыларды жақсы меңгерген.</w:t>
      </w:r>
    </w:p>
    <w:p w:rsidR="00D11BFE" w:rsidRPr="00215F9F" w:rsidRDefault="00D11BFE" w:rsidP="00D11BF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15F9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әңгіме, ертегі, халық ауыз әдебиетінің шағын жанрдағы шығармаларының ерекшеліктерін анықтау;</w:t>
      </w:r>
    </w:p>
    <w:p w:rsidR="00D11BFE" w:rsidRPr="00215F9F" w:rsidRDefault="00D11BFE" w:rsidP="00D11BF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15F9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кейіпкердің сыртқы түрін сипаттау, оның іс-әрекеттерін бағалап, себептерін анықтау, олардың рөлдерін салыстыру; бейнелеу; пейзажды анықтау, сонымен қатарсюжетті сипаттау, кейіпкер іс-әрекеттерінің өзгеруін ажырату;</w:t>
      </w:r>
    </w:p>
    <w:p w:rsidR="00D11BFE" w:rsidRPr="00215F9F" w:rsidRDefault="00D11BFE" w:rsidP="00D11BF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15F9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көркем шығарманың эпизодын суретте көрсетілуімен салыстыру.</w:t>
      </w:r>
    </w:p>
    <w:p w:rsidR="00D11BFE" w:rsidRPr="00C01D6D" w:rsidRDefault="00D11BFE" w:rsidP="00D11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0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Оқу сауаттылығы бағыты бойынша білім алушылардың функционалдық сауаттылық деңгейін арттыруда келесі дағдыларды жетілдіру ұсынылды:</w:t>
      </w:r>
    </w:p>
    <w:p w:rsidR="00D11BFE" w:rsidRPr="003F42F4" w:rsidRDefault="00D11BFE" w:rsidP="00D11BFE">
      <w:pPr>
        <w:numPr>
          <w:ilvl w:val="0"/>
          <w:numId w:val="3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F42F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әңгіме, ертегі, халық ауыз әдебиетінің шағын жанрдағы шығармаларының ерекшеліктерін анықтау;</w:t>
      </w:r>
    </w:p>
    <w:p w:rsidR="00D11BFE" w:rsidRPr="003F42F4" w:rsidRDefault="00D11BFE" w:rsidP="00D11BFE">
      <w:pPr>
        <w:numPr>
          <w:ilvl w:val="0"/>
          <w:numId w:val="3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F42F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кейіпкердің сыртқы түрін сипаттау, оның іс-әрекеттерін бағалап, себептерін анықтау, олардың рөлдерін салыстыру; бейнелеу; пейзажды анықтау, сонымен қатар</w:t>
      </w:r>
    </w:p>
    <w:p w:rsidR="00D11BFE" w:rsidRPr="003F42F4" w:rsidRDefault="00D11BFE" w:rsidP="00D11BFE">
      <w:pPr>
        <w:numPr>
          <w:ilvl w:val="0"/>
          <w:numId w:val="3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F42F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сюжетті сипаттау, кейіпкер іс-әрекеттерінің өзгеруін ажырату;</w:t>
      </w:r>
    </w:p>
    <w:p w:rsidR="00D11BFE" w:rsidRPr="003F42F4" w:rsidRDefault="00D11BFE" w:rsidP="00D11BFE">
      <w:pPr>
        <w:numPr>
          <w:ilvl w:val="0"/>
          <w:numId w:val="3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F42F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көркем шығарманың эпизодын суретте көрсетілуімен салыстыру</w:t>
      </w:r>
    </w:p>
    <w:p w:rsidR="00D11BFE" w:rsidRPr="003F42F4" w:rsidRDefault="00D11BFE" w:rsidP="00D11BFE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2F4">
        <w:rPr>
          <w:rFonts w:ascii="Times New Roman" w:hAnsi="Times New Roman" w:cs="Times New Roman"/>
          <w:b/>
          <w:sz w:val="24"/>
          <w:szCs w:val="24"/>
          <w:lang w:val="kk-KZ"/>
        </w:rPr>
        <w:t>Математикалық сауаттылық бағыты бойынша тапсырмалардың орындалуы – 41,7%</w:t>
      </w:r>
    </w:p>
    <w:p w:rsidR="00D11BFE" w:rsidRDefault="00D11BFE" w:rsidP="00D11BF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42F4">
        <w:rPr>
          <w:rFonts w:ascii="Times New Roman" w:eastAsia="Times New Roman" w:hAnsi="Times New Roman" w:cs="Times New Roman"/>
          <w:sz w:val="24"/>
          <w:szCs w:val="24"/>
        </w:rPr>
        <w:t>Бағыт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F42F4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F42F4">
        <w:rPr>
          <w:rFonts w:ascii="Times New Roman" w:eastAsia="Times New Roman" w:hAnsi="Times New Roman" w:cs="Times New Roman"/>
          <w:sz w:val="24"/>
          <w:szCs w:val="24"/>
        </w:rPr>
        <w:t>орташа</w:t>
      </w:r>
      <w:proofErr w:type="spellEnd"/>
      <w:r w:rsidRPr="003F42F4">
        <w:rPr>
          <w:rFonts w:ascii="Times New Roman" w:eastAsia="Times New Roman" w:hAnsi="Times New Roman" w:cs="Times New Roman"/>
          <w:sz w:val="24"/>
          <w:szCs w:val="24"/>
        </w:rPr>
        <w:t xml:space="preserve"> балл – </w:t>
      </w:r>
      <w:r w:rsidRPr="009264A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D11BFE" w:rsidRDefault="00D11BFE" w:rsidP="00D11BFE">
      <w:pPr>
        <w:pStyle w:val="reportlist-item"/>
        <w:numPr>
          <w:ilvl w:val="0"/>
          <w:numId w:val="5"/>
        </w:numPr>
        <w:spacing w:after="0" w:afterAutospacing="0"/>
        <w:rPr>
          <w:color w:val="000000"/>
        </w:rPr>
      </w:pPr>
      <w:proofErr w:type="spellStart"/>
      <w:r w:rsidRPr="009264AA">
        <w:rPr>
          <w:color w:val="000000"/>
        </w:rPr>
        <w:t>Тестілеу</w:t>
      </w:r>
      <w:proofErr w:type="spellEnd"/>
      <w:r>
        <w:rPr>
          <w:color w:val="000000"/>
          <w:lang w:val="kk-KZ"/>
        </w:rPr>
        <w:t xml:space="preserve"> </w:t>
      </w:r>
      <w:r w:rsidRPr="009264AA">
        <w:rPr>
          <w:color w:val="000000"/>
        </w:rPr>
        <w:t>нәтижесі</w:t>
      </w:r>
      <w:r>
        <w:rPr>
          <w:color w:val="000000"/>
          <w:lang w:val="kk-KZ"/>
        </w:rPr>
        <w:t xml:space="preserve"> </w:t>
      </w:r>
      <w:proofErr w:type="spellStart"/>
      <w:r w:rsidRPr="009264AA">
        <w:rPr>
          <w:color w:val="000000"/>
        </w:rPr>
        <w:t>бойынша</w:t>
      </w:r>
      <w:proofErr w:type="spellEnd"/>
      <w:r>
        <w:rPr>
          <w:color w:val="000000"/>
          <w:lang w:val="kk-KZ"/>
        </w:rPr>
        <w:t xml:space="preserve"> </w:t>
      </w:r>
      <w:r w:rsidRPr="009264AA">
        <w:rPr>
          <w:color w:val="000000"/>
        </w:rPr>
        <w:t>ең</w:t>
      </w:r>
      <w:r>
        <w:rPr>
          <w:color w:val="000000"/>
          <w:lang w:val="kk-KZ"/>
        </w:rPr>
        <w:t xml:space="preserve"> </w:t>
      </w:r>
      <w:r w:rsidRPr="009264AA">
        <w:rPr>
          <w:color w:val="000000"/>
        </w:rPr>
        <w:t>төмен балл – 5</w:t>
      </w:r>
    </w:p>
    <w:p w:rsidR="00D11BFE" w:rsidRPr="009264AA" w:rsidRDefault="00D11BFE" w:rsidP="00D11BFE">
      <w:pPr>
        <w:pStyle w:val="reportlist-item"/>
        <w:numPr>
          <w:ilvl w:val="0"/>
          <w:numId w:val="5"/>
        </w:numPr>
        <w:spacing w:after="0" w:afterAutospacing="0"/>
        <w:rPr>
          <w:color w:val="000000"/>
        </w:rPr>
      </w:pPr>
      <w:r w:rsidRPr="009264AA">
        <w:rPr>
          <w:color w:val="000000"/>
        </w:rPr>
        <w:t>.Ең</w:t>
      </w:r>
      <w:r>
        <w:rPr>
          <w:color w:val="000000"/>
          <w:lang w:val="kk-KZ"/>
        </w:rPr>
        <w:t xml:space="preserve"> </w:t>
      </w:r>
      <w:r w:rsidRPr="009264AA">
        <w:rPr>
          <w:color w:val="000000"/>
        </w:rPr>
        <w:t>төмен</w:t>
      </w:r>
      <w:r>
        <w:rPr>
          <w:color w:val="000000"/>
          <w:lang w:val="kk-KZ"/>
        </w:rPr>
        <w:t xml:space="preserve"> </w:t>
      </w:r>
      <w:r w:rsidRPr="009264AA">
        <w:rPr>
          <w:color w:val="000000"/>
        </w:rPr>
        <w:t>нәтиже</w:t>
      </w:r>
      <w:r>
        <w:rPr>
          <w:color w:val="000000"/>
          <w:lang w:val="kk-KZ"/>
        </w:rPr>
        <w:t xml:space="preserve"> </w:t>
      </w:r>
      <w:r w:rsidRPr="009264AA">
        <w:rPr>
          <w:color w:val="000000"/>
        </w:rPr>
        <w:t>көрсеткен</w:t>
      </w:r>
      <w:r>
        <w:rPr>
          <w:color w:val="000000"/>
          <w:lang w:val="kk-KZ"/>
        </w:rPr>
        <w:t xml:space="preserve"> </w:t>
      </w:r>
      <w:proofErr w:type="spellStart"/>
      <w:r w:rsidRPr="009264AA">
        <w:rPr>
          <w:color w:val="000000"/>
        </w:rPr>
        <w:t>бі</w:t>
      </w:r>
      <w:proofErr w:type="gramStart"/>
      <w:r w:rsidRPr="009264AA">
        <w:rPr>
          <w:color w:val="000000"/>
        </w:rPr>
        <w:t>л</w:t>
      </w:r>
      <w:proofErr w:type="gramEnd"/>
      <w:r w:rsidRPr="009264AA">
        <w:rPr>
          <w:color w:val="000000"/>
        </w:rPr>
        <w:t>ім</w:t>
      </w:r>
      <w:proofErr w:type="spellEnd"/>
      <w:r>
        <w:rPr>
          <w:color w:val="000000"/>
          <w:lang w:val="kk-KZ"/>
        </w:rPr>
        <w:t xml:space="preserve"> </w:t>
      </w:r>
      <w:proofErr w:type="spellStart"/>
      <w:r w:rsidRPr="009264AA">
        <w:rPr>
          <w:color w:val="000000"/>
        </w:rPr>
        <w:t>алушылар</w:t>
      </w:r>
      <w:proofErr w:type="spellEnd"/>
      <w:r w:rsidRPr="009264AA">
        <w:rPr>
          <w:color w:val="000000"/>
        </w:rPr>
        <w:t xml:space="preserve"> саны – 2.</w:t>
      </w:r>
    </w:p>
    <w:p w:rsidR="00D11BFE" w:rsidRDefault="00D11BFE" w:rsidP="00D11BFE">
      <w:pPr>
        <w:pStyle w:val="reportlist-item"/>
        <w:numPr>
          <w:ilvl w:val="0"/>
          <w:numId w:val="5"/>
        </w:numPr>
        <w:spacing w:after="0" w:afterAutospacing="0"/>
        <w:rPr>
          <w:color w:val="000000"/>
        </w:rPr>
      </w:pPr>
      <w:proofErr w:type="spellStart"/>
      <w:r w:rsidRPr="009264AA">
        <w:rPr>
          <w:color w:val="000000"/>
        </w:rPr>
        <w:t>Тестілеу</w:t>
      </w:r>
      <w:proofErr w:type="spellEnd"/>
      <w:r>
        <w:rPr>
          <w:color w:val="000000"/>
          <w:lang w:val="kk-KZ"/>
        </w:rPr>
        <w:t xml:space="preserve"> </w:t>
      </w:r>
      <w:r w:rsidRPr="009264AA">
        <w:rPr>
          <w:color w:val="000000"/>
        </w:rPr>
        <w:t>нәтижесі</w:t>
      </w:r>
      <w:r>
        <w:rPr>
          <w:color w:val="000000"/>
          <w:lang w:val="kk-KZ"/>
        </w:rPr>
        <w:t xml:space="preserve"> </w:t>
      </w:r>
      <w:proofErr w:type="spellStart"/>
      <w:r w:rsidRPr="009264AA">
        <w:rPr>
          <w:color w:val="000000"/>
        </w:rPr>
        <w:t>бойынша</w:t>
      </w:r>
      <w:proofErr w:type="spellEnd"/>
      <w:r>
        <w:rPr>
          <w:color w:val="000000"/>
          <w:lang w:val="kk-KZ"/>
        </w:rPr>
        <w:t xml:space="preserve"> </w:t>
      </w:r>
      <w:r w:rsidRPr="009264AA">
        <w:rPr>
          <w:color w:val="000000"/>
        </w:rPr>
        <w:t>ең</w:t>
      </w:r>
      <w:r>
        <w:rPr>
          <w:color w:val="000000"/>
          <w:lang w:val="kk-KZ"/>
        </w:rPr>
        <w:t xml:space="preserve"> </w:t>
      </w:r>
      <w:r w:rsidRPr="009264AA">
        <w:rPr>
          <w:color w:val="000000"/>
        </w:rPr>
        <w:t>жоғары балл – 5.</w:t>
      </w:r>
    </w:p>
    <w:p w:rsidR="00D11BFE" w:rsidRPr="00CF0040" w:rsidRDefault="00D11BFE" w:rsidP="00D11BFE">
      <w:pPr>
        <w:pStyle w:val="reportlist-item"/>
        <w:numPr>
          <w:ilvl w:val="0"/>
          <w:numId w:val="5"/>
        </w:numPr>
        <w:spacing w:after="0" w:afterAutospacing="0"/>
        <w:rPr>
          <w:color w:val="000000"/>
        </w:rPr>
      </w:pPr>
      <w:r w:rsidRPr="009264AA">
        <w:rPr>
          <w:color w:val="000000"/>
        </w:rPr>
        <w:t>Ең</w:t>
      </w:r>
      <w:r>
        <w:rPr>
          <w:color w:val="000000"/>
          <w:lang w:val="kk-KZ"/>
        </w:rPr>
        <w:t xml:space="preserve"> </w:t>
      </w:r>
      <w:r w:rsidRPr="009264AA">
        <w:rPr>
          <w:color w:val="000000"/>
        </w:rPr>
        <w:t>жоғары</w:t>
      </w:r>
      <w:r>
        <w:rPr>
          <w:color w:val="000000"/>
          <w:lang w:val="kk-KZ"/>
        </w:rPr>
        <w:t xml:space="preserve"> </w:t>
      </w:r>
      <w:r w:rsidRPr="009264AA">
        <w:rPr>
          <w:color w:val="000000"/>
        </w:rPr>
        <w:t>көрсеткен</w:t>
      </w:r>
      <w:r>
        <w:rPr>
          <w:color w:val="000000"/>
          <w:lang w:val="kk-KZ"/>
        </w:rPr>
        <w:t xml:space="preserve"> </w:t>
      </w:r>
      <w:proofErr w:type="spellStart"/>
      <w:r w:rsidRPr="009264AA">
        <w:rPr>
          <w:color w:val="000000"/>
        </w:rPr>
        <w:t>бі</w:t>
      </w:r>
      <w:proofErr w:type="gramStart"/>
      <w:r w:rsidRPr="009264AA">
        <w:rPr>
          <w:color w:val="000000"/>
        </w:rPr>
        <w:t>л</w:t>
      </w:r>
      <w:proofErr w:type="gramEnd"/>
      <w:r w:rsidRPr="009264AA">
        <w:rPr>
          <w:color w:val="000000"/>
        </w:rPr>
        <w:t>ім</w:t>
      </w:r>
      <w:proofErr w:type="spellEnd"/>
      <w:r>
        <w:rPr>
          <w:color w:val="000000"/>
          <w:lang w:val="kk-KZ"/>
        </w:rPr>
        <w:t xml:space="preserve"> </w:t>
      </w:r>
      <w:proofErr w:type="spellStart"/>
      <w:r w:rsidRPr="009264AA">
        <w:rPr>
          <w:color w:val="000000"/>
        </w:rPr>
        <w:t>алушылар</w:t>
      </w:r>
      <w:proofErr w:type="spellEnd"/>
      <w:r w:rsidRPr="009264AA">
        <w:rPr>
          <w:color w:val="000000"/>
        </w:rPr>
        <w:t xml:space="preserve"> саны – 2.</w:t>
      </w:r>
    </w:p>
    <w:p w:rsidR="00D11BFE" w:rsidRPr="00215F9F" w:rsidRDefault="00D11BFE" w:rsidP="00D11B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Математикалық</w:t>
      </w:r>
      <w:r w:rsidRPr="00215F9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сауаттылығы бағыты бойынша </w:t>
      </w:r>
      <w:r w:rsidRPr="0021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оқушылар төмендегі дағдыларды жақсы меңгерген.</w:t>
      </w:r>
    </w:p>
    <w:p w:rsidR="00D11BFE" w:rsidRPr="00C01D6D" w:rsidRDefault="00D11BFE" w:rsidP="00D11BF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негізгі білім мен дағдыларды дұрыс жаңғырту және қолдану</w:t>
      </w:r>
    </w:p>
    <w:p w:rsidR="00D11BFE" w:rsidRPr="00C01D6D" w:rsidRDefault="00D11BFE" w:rsidP="00D11BF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қарапайыммодельдер мен идеялардыжаңажағдаяттардатану</w:t>
      </w:r>
    </w:p>
    <w:p w:rsidR="00D11BFE" w:rsidRPr="00C01D6D" w:rsidRDefault="00D11BFE" w:rsidP="00D11BF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ақпараттыжалпылаужәнеқорытындылардыішінаранегіздеу</w:t>
      </w:r>
    </w:p>
    <w:p w:rsidR="00D11BFE" w:rsidRPr="00C01D6D" w:rsidRDefault="00D11BFE" w:rsidP="00D11BF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дәлелдержасау</w:t>
      </w:r>
    </w:p>
    <w:p w:rsidR="00D11BFE" w:rsidRPr="00C01D6D" w:rsidRDefault="00D11BFE" w:rsidP="00D11BF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таныс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бірақ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көрсетілген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үлгіден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өзгеше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жағдаяттардаәрекеттердіорындаукезіндеталдау, </w:t>
      </w:r>
      <w:proofErr w:type="spellStart"/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салыстыру</w:t>
      </w:r>
      <w:proofErr w:type="spellEnd"/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, қорытындылаужәнежүйелеубілу</w:t>
      </w:r>
    </w:p>
    <w:p w:rsidR="00D11BFE" w:rsidRPr="00C01D6D" w:rsidRDefault="00D11BFE" w:rsidP="00D11BF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жалпымәтіндердіңмағынасынтүсіні</w:t>
      </w:r>
      <w:proofErr w:type="gramStart"/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, әрекеттердіорындауүшінқажетақпараттардыанықтау</w:t>
      </w:r>
    </w:p>
    <w:p w:rsidR="00D11BFE" w:rsidRPr="00C01D6D" w:rsidRDefault="00D11BFE" w:rsidP="00D11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1BFE" w:rsidRPr="00CF4FC8" w:rsidRDefault="00D11BFE" w:rsidP="00D11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F4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Математикалық сауаттылық бағыты бойынша білім алушылардың функционалдық сауаттылық деңгейін арттыруда келесі дағдыларды жетілдіру ұсынылды:</w:t>
      </w:r>
    </w:p>
    <w:p w:rsidR="00D11BFE" w:rsidRPr="00CF4FC8" w:rsidRDefault="00D11BFE" w:rsidP="00D11BFE">
      <w:pPr>
        <w:numPr>
          <w:ilvl w:val="0"/>
          <w:numId w:val="2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күрделі білім мен дағдыларды дұрыс жаңғыртау және қолдану</w:t>
      </w:r>
    </w:p>
    <w:p w:rsidR="00D11BFE" w:rsidRPr="00CF4FC8" w:rsidRDefault="00D11BFE" w:rsidP="00D11BFE">
      <w:pPr>
        <w:numPr>
          <w:ilvl w:val="0"/>
          <w:numId w:val="2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тапсырмалардыанықтаптану</w:t>
      </w:r>
    </w:p>
    <w:p w:rsidR="00D11BFE" w:rsidRPr="00CF4FC8" w:rsidRDefault="00D11BFE" w:rsidP="00D11BFE">
      <w:pPr>
        <w:numPr>
          <w:ilvl w:val="0"/>
          <w:numId w:val="2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баламалыжәнестандарттыемесшешімдердіқабылдау</w:t>
      </w:r>
    </w:p>
    <w:p w:rsidR="00D11BFE" w:rsidRPr="00CF4FC8" w:rsidRDefault="00D11BFE" w:rsidP="00D11BFE">
      <w:pPr>
        <w:numPr>
          <w:ilvl w:val="0"/>
          <w:numId w:val="2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тапсырмалардыорындаудаоқужоспарыныңбасқасалаларынанбілім, дағдыжәнеқабілеттіинтеграциялау</w:t>
      </w:r>
    </w:p>
    <w:p w:rsidR="00D11BFE" w:rsidRPr="00CF4FC8" w:rsidRDefault="00D11BFE" w:rsidP="00D11BFE">
      <w:pPr>
        <w:numPr>
          <w:ilvl w:val="0"/>
          <w:numId w:val="2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</w:rPr>
        <w:t>жаңажағдаяттардакөптегенісәрекеттердіөзбетінше орындауға</w:t>
      </w:r>
    </w:p>
    <w:p w:rsidR="00D11BFE" w:rsidRPr="003F42F4" w:rsidRDefault="00D11BFE" w:rsidP="00D11BFE">
      <w:pPr>
        <w:numPr>
          <w:ilvl w:val="0"/>
          <w:numId w:val="2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</w:rPr>
        <w:t>одан</w:t>
      </w:r>
      <w:proofErr w:type="spellEnd"/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кө</w:t>
      </w:r>
      <w:proofErr w:type="gramStart"/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ой </w:t>
      </w:r>
      <w:proofErr w:type="spellStart"/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</w:rPr>
        <w:t>пікіркелтіру</w:t>
      </w:r>
      <w:proofErr w:type="spellEnd"/>
    </w:p>
    <w:p w:rsidR="00D11BFE" w:rsidRPr="003F42F4" w:rsidRDefault="00D11BFE" w:rsidP="00D11BFE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42F4">
        <w:rPr>
          <w:rFonts w:ascii="Times New Roman" w:hAnsi="Times New Roman" w:cs="Times New Roman"/>
          <w:b/>
          <w:sz w:val="24"/>
          <w:szCs w:val="24"/>
        </w:rPr>
        <w:t>Жаратылыстанушылық-ғылымисауаттылықбағытыбойыншатапсырмалардыңорындалуы-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48.8</w:t>
      </w:r>
      <w:r w:rsidRPr="003F42F4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D11BFE" w:rsidRPr="009264AA" w:rsidRDefault="00D11BFE" w:rsidP="00D11BFE">
      <w:pPr>
        <w:pStyle w:val="a4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42F4">
        <w:rPr>
          <w:rFonts w:ascii="Times New Roman" w:eastAsia="Times New Roman" w:hAnsi="Times New Roman" w:cs="Times New Roman"/>
          <w:sz w:val="24"/>
          <w:szCs w:val="24"/>
        </w:rPr>
        <w:t xml:space="preserve">Бағытбойыншаорташа балл – </w:t>
      </w:r>
      <w:r w:rsidRPr="009264A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3.9</w:t>
      </w:r>
    </w:p>
    <w:p w:rsidR="00D11BFE" w:rsidRDefault="00D11BFE" w:rsidP="00D11BFE">
      <w:pPr>
        <w:pStyle w:val="reportlist-item"/>
        <w:numPr>
          <w:ilvl w:val="0"/>
          <w:numId w:val="6"/>
        </w:numPr>
        <w:spacing w:after="0" w:afterAutospacing="0"/>
        <w:rPr>
          <w:color w:val="000000"/>
          <w:lang w:val="kk-KZ"/>
        </w:rPr>
      </w:pPr>
      <w:r w:rsidRPr="009264AA">
        <w:rPr>
          <w:color w:val="000000"/>
          <w:lang w:val="kk-KZ"/>
        </w:rPr>
        <w:t>Тестілеу нәтижесі бойынша ең төмен балл – 3.</w:t>
      </w:r>
    </w:p>
    <w:p w:rsidR="00D11BFE" w:rsidRPr="009264AA" w:rsidRDefault="00D11BFE" w:rsidP="00D11BFE">
      <w:pPr>
        <w:pStyle w:val="reportlist-item"/>
        <w:numPr>
          <w:ilvl w:val="0"/>
          <w:numId w:val="6"/>
        </w:numPr>
        <w:spacing w:after="0" w:afterAutospacing="0"/>
        <w:rPr>
          <w:color w:val="000000"/>
          <w:lang w:val="kk-KZ"/>
        </w:rPr>
      </w:pPr>
      <w:r w:rsidRPr="009264AA">
        <w:rPr>
          <w:color w:val="000000"/>
          <w:lang w:val="kk-KZ"/>
        </w:rPr>
        <w:t>Ең төмен нәтиже көрсеткен білім алушылар саны – 1.</w:t>
      </w:r>
    </w:p>
    <w:p w:rsidR="00D11BFE" w:rsidRDefault="00D11BFE" w:rsidP="00D11BFE">
      <w:pPr>
        <w:pStyle w:val="reportlist-item"/>
        <w:numPr>
          <w:ilvl w:val="0"/>
          <w:numId w:val="6"/>
        </w:numPr>
        <w:spacing w:after="0" w:afterAutospacing="0"/>
        <w:rPr>
          <w:color w:val="000000"/>
        </w:rPr>
      </w:pPr>
      <w:r w:rsidRPr="009264AA">
        <w:rPr>
          <w:color w:val="000000"/>
        </w:rPr>
        <w:t>Тестілеунәтижесібойыншаеңжоғары балл – 4</w:t>
      </w:r>
    </w:p>
    <w:p w:rsidR="00D11BFE" w:rsidRPr="009264AA" w:rsidRDefault="00D11BFE" w:rsidP="00D11BFE">
      <w:pPr>
        <w:pStyle w:val="reportlist-item"/>
        <w:numPr>
          <w:ilvl w:val="0"/>
          <w:numId w:val="6"/>
        </w:numPr>
        <w:spacing w:after="0" w:afterAutospacing="0"/>
        <w:rPr>
          <w:color w:val="000000"/>
        </w:rPr>
      </w:pPr>
      <w:r w:rsidRPr="009264AA">
        <w:rPr>
          <w:color w:val="000000"/>
        </w:rPr>
        <w:t>.Еңтөменжоғарыкөрсеткенбілімалушылар саны – 1.</w:t>
      </w:r>
    </w:p>
    <w:p w:rsidR="00D11BFE" w:rsidRPr="00C01D6D" w:rsidRDefault="00D11BFE" w:rsidP="00D11BF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42F4">
        <w:rPr>
          <w:rFonts w:ascii="Times New Roman" w:hAnsi="Times New Roman" w:cs="Times New Roman"/>
          <w:b/>
          <w:sz w:val="24"/>
          <w:szCs w:val="24"/>
        </w:rPr>
        <w:t>Жаратылыстанушылық-ғылыми</w:t>
      </w:r>
      <w:r w:rsidRPr="00C01D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сауаттылығы бағыты бойынша </w:t>
      </w:r>
      <w:r w:rsidRPr="00C0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оқушылар төмендегі дағдыларды жақсы меңгерген.</w:t>
      </w:r>
    </w:p>
    <w:p w:rsidR="00D11BFE" w:rsidRPr="00C01D6D" w:rsidRDefault="00D11BFE" w:rsidP="00D11BFE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негізгі білім мен дағдыларды дұрыс жаңғырту</w:t>
      </w:r>
    </w:p>
    <w:p w:rsidR="00D11BFE" w:rsidRPr="00C01D6D" w:rsidRDefault="00D11BFE" w:rsidP="00D11BFE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жаңажағдаяттардақарапайыммодельдер мен </w:t>
      </w:r>
      <w:proofErr w:type="spellStart"/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идеялардытану</w:t>
      </w:r>
      <w:proofErr w:type="spellEnd"/>
    </w:p>
    <w:p w:rsidR="00D11BFE" w:rsidRPr="00C01D6D" w:rsidRDefault="00D11BFE" w:rsidP="00D11BFE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қарапайыммәтіндердіңмәнінтүсінужәнеқарапайымісәрекеттерді</w:t>
      </w:r>
      <w:proofErr w:type="gramStart"/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орындау</w:t>
      </w:r>
      <w:proofErr w:type="gramEnd"/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ғақажеттіақпараттыанықтау</w:t>
      </w:r>
    </w:p>
    <w:p w:rsidR="00D11BFE" w:rsidRPr="00C01D6D" w:rsidRDefault="00D11BFE" w:rsidP="00D11BFE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жаңажағдаяттардакөрсетілгеннұсқауларкөмегіменқарапайымі</w:t>
      </w:r>
      <w:proofErr w:type="gramStart"/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C01D6D">
        <w:rPr>
          <w:rFonts w:ascii="Times New Roman" w:eastAsia="Times New Roman" w:hAnsi="Times New Roman" w:cs="Times New Roman"/>
          <w:color w:val="000000"/>
          <w:sz w:val="24"/>
          <w:szCs w:val="24"/>
        </w:rPr>
        <w:t>әрекеттердіорындау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D11BFE" w:rsidRPr="00C01D6D" w:rsidRDefault="00D11BFE" w:rsidP="00D11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11BFE" w:rsidRPr="00C01D6D" w:rsidRDefault="00D11BFE" w:rsidP="00D11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0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Жараталыстанушылық-ғылыми сауаттылық бағыты бойынша білім алушылардың функционалдық сауаттылық деңгейін арттыруда келесі дағдыларды жетілдіру ұсынылды:</w:t>
      </w:r>
    </w:p>
    <w:p w:rsidR="00D11BFE" w:rsidRPr="00CF4FC8" w:rsidRDefault="00D11BFE" w:rsidP="00D11BFE">
      <w:pPr>
        <w:numPr>
          <w:ilvl w:val="0"/>
          <w:numId w:val="1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неғұрлым күрделі білім мен дағдыларды дұрыс жаңғырту</w:t>
      </w:r>
    </w:p>
    <w:p w:rsidR="00D11BFE" w:rsidRPr="00CF4FC8" w:rsidRDefault="00D11BFE" w:rsidP="00D11BFE">
      <w:pPr>
        <w:numPr>
          <w:ilvl w:val="0"/>
          <w:numId w:val="1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жаңа жағдаяттарда неғұрлым күрделі модельдер мен идеяларды тану</w:t>
      </w:r>
    </w:p>
    <w:p w:rsidR="00D11BFE" w:rsidRPr="00CF4FC8" w:rsidRDefault="00D11BFE" w:rsidP="00D11BFE">
      <w:pPr>
        <w:numPr>
          <w:ilvl w:val="0"/>
          <w:numId w:val="1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мәтіндердің мәнін түсіну және қарапайым іс әрекеттерді орындауға қажетті ақпаратты анықтау</w:t>
      </w:r>
    </w:p>
    <w:p w:rsidR="00D11BFE" w:rsidRPr="00CF4FC8" w:rsidRDefault="00D11BFE" w:rsidP="00D11BFE">
      <w:pPr>
        <w:numPr>
          <w:ilvl w:val="0"/>
          <w:numId w:val="1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жаңа жағдаяттарда қарапайым іс-әрекеттерді өз бетінше орындау</w:t>
      </w:r>
    </w:p>
    <w:p w:rsidR="00D11BFE" w:rsidRPr="003F42F4" w:rsidRDefault="00D11BFE" w:rsidP="00D11BFE">
      <w:pPr>
        <w:numPr>
          <w:ilvl w:val="0"/>
          <w:numId w:val="1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F4FC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екі немесе одан да көп кезеңдерден тұратын тұжырымдар жасай білу</w:t>
      </w:r>
    </w:p>
    <w:p w:rsidR="00D11BFE" w:rsidRDefault="00D11BFE" w:rsidP="00D11BF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244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Қорытынды</w:t>
      </w:r>
    </w:p>
    <w:p w:rsidR="00D11BFE" w:rsidRPr="00215F9F" w:rsidRDefault="00D11BFE" w:rsidP="00D11BFE">
      <w:pPr>
        <w:pStyle w:val="reporttext-one-indent"/>
        <w:spacing w:after="0" w:afterAutospacing="0"/>
        <w:ind w:firstLine="225"/>
        <w:jc w:val="both"/>
        <w:rPr>
          <w:color w:val="000000"/>
          <w:lang w:val="kk-KZ"/>
        </w:rPr>
      </w:pPr>
      <w:r w:rsidRPr="00215F9F">
        <w:rPr>
          <w:color w:val="000000"/>
          <w:lang w:val="kk-KZ"/>
        </w:rPr>
        <w:t>Тестілеу нәтижелерін талдау мониторингке қатысқан білім алушылардың оқу, математикалық және жаратылыстанушылық-ғылыми сауаттылығы саласындағы жетістіктерінің деңгейі туралы мәліметтер алуға, олардың оқу бағдарламаларын меңгерудегі әлсіз тұстарын анықтауға мүмкіндік берді. Төмендегі кестеде, білім алушыларға қиындық тудырған оқу мақсаттары көрсетілген.</w:t>
      </w:r>
      <w:r>
        <w:rPr>
          <w:color w:val="000000"/>
          <w:lang w:val="kk-KZ"/>
        </w:rPr>
        <w:t>Алдағы уақытта  осы мақсаттар бойынша жұмыс жасаймыз.</w:t>
      </w:r>
    </w:p>
    <w:p w:rsidR="00D11BFE" w:rsidRPr="00215F9F" w:rsidRDefault="00D11BFE" w:rsidP="00D11BFE">
      <w:pPr>
        <w:pStyle w:val="2"/>
        <w:spacing w:before="225" w:beforeAutospacing="0" w:after="0" w:afterAutospacing="0"/>
        <w:jc w:val="center"/>
        <w:rPr>
          <w:color w:val="000000"/>
          <w:sz w:val="24"/>
          <w:szCs w:val="24"/>
          <w:lang w:val="kk-KZ"/>
        </w:rPr>
      </w:pPr>
      <w:r w:rsidRPr="00215F9F">
        <w:rPr>
          <w:color w:val="000000"/>
          <w:sz w:val="24"/>
          <w:szCs w:val="24"/>
          <w:lang w:val="kk-KZ"/>
        </w:rPr>
        <w:t>Тестілеуге қатысушыларға үлкен қиындық тудырған оқу мақсаттары</w:t>
      </w:r>
    </w:p>
    <w:p w:rsidR="00D11BFE" w:rsidRPr="00215F9F" w:rsidRDefault="00D11BFE" w:rsidP="00D11BFE">
      <w:pPr>
        <w:pStyle w:val="2"/>
        <w:spacing w:before="0" w:beforeAutospacing="0" w:after="0" w:afterAutospacing="0"/>
        <w:ind w:firstLine="225"/>
        <w:rPr>
          <w:color w:val="000000"/>
          <w:sz w:val="24"/>
          <w:szCs w:val="24"/>
          <w:lang w:val="kk-KZ"/>
        </w:rPr>
      </w:pPr>
      <w:r w:rsidRPr="00215F9F">
        <w:rPr>
          <w:color w:val="000000"/>
          <w:sz w:val="24"/>
          <w:szCs w:val="24"/>
          <w:lang w:val="kk-KZ"/>
        </w:rPr>
        <w:t>Математикалық сауаттылық:</w:t>
      </w:r>
    </w:p>
    <w:p w:rsidR="00D11BFE" w:rsidRPr="00215F9F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215F9F">
        <w:rPr>
          <w:color w:val="000000"/>
          <w:lang w:val="kk-KZ"/>
        </w:rPr>
        <w:t>4.2.1.7 төрт амалдан артық жақшалы және жақшасыз өрнектерде арифметикалық амалдардың орындалу тәртібін анықтау, олардың мәнін табу</w:t>
      </w:r>
    </w:p>
    <w:p w:rsidR="00D11BFE" w:rsidRPr="00215F9F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215F9F">
        <w:rPr>
          <w:color w:val="000000"/>
          <w:lang w:val="kk-KZ"/>
        </w:rPr>
        <w:t>4.5.2.4 (10 %, 20 %, 25 %, 50 %, 75%, 100 %) пайызды % символымен/ бұрыштың градустық өлшемін ° символымен белгілеуді қолдану</w:t>
      </w:r>
    </w:p>
    <w:p w:rsidR="00D11BFE" w:rsidRPr="00215F9F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215F9F">
        <w:rPr>
          <w:color w:val="000000"/>
          <w:lang w:val="kk-KZ"/>
        </w:rPr>
        <w:t>4.5.1.9 бір-біріне кездесу және қарама-қарсы бағыттағы қозғалыс, артынан қуып жету, бір бағыттағы қалып қою қозғалысына берілген есептерді арифметикалық және алгебралық әдіспен шешу</w:t>
      </w:r>
    </w:p>
    <w:p w:rsidR="00D11BFE" w:rsidRPr="00215F9F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215F9F">
        <w:rPr>
          <w:color w:val="000000"/>
          <w:lang w:val="kk-KZ"/>
        </w:rPr>
        <w:t>4.4.1.1 жиындар арасындағы қатынастың (тең, қиылысатын, қиылыспайтын жиындар, ішкі жиын) сипатын анықтай білу</w:t>
      </w:r>
    </w:p>
    <w:p w:rsidR="00D11BFE" w:rsidRPr="00215F9F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215F9F">
        <w:rPr>
          <w:color w:val="000000"/>
          <w:lang w:val="kk-KZ"/>
        </w:rPr>
        <w:t>4.4.2.2 кеңістік ойлау қабілетін дамытуға арналған логикалық есептерді шығару</w:t>
      </w:r>
    </w:p>
    <w:p w:rsidR="00D11BFE" w:rsidRPr="00215F9F" w:rsidRDefault="00D11BFE" w:rsidP="00D11BFE">
      <w:pPr>
        <w:pStyle w:val="2"/>
        <w:spacing w:before="0" w:beforeAutospacing="0" w:after="0" w:afterAutospacing="0"/>
        <w:ind w:firstLine="225"/>
        <w:rPr>
          <w:color w:val="000000"/>
          <w:sz w:val="24"/>
          <w:szCs w:val="24"/>
          <w:lang w:val="kk-KZ"/>
        </w:rPr>
      </w:pPr>
      <w:r w:rsidRPr="00215F9F">
        <w:rPr>
          <w:color w:val="000000"/>
          <w:sz w:val="24"/>
          <w:szCs w:val="24"/>
          <w:lang w:val="kk-KZ"/>
        </w:rPr>
        <w:t>Жаратылыстанушылық-ғылыми сауаттылық:</w:t>
      </w:r>
    </w:p>
    <w:p w:rsidR="00D11BFE" w:rsidRPr="00215F9F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215F9F">
        <w:rPr>
          <w:color w:val="000000"/>
          <w:lang w:val="kk-KZ"/>
        </w:rPr>
        <w:t>2.1.2.6 эксперименттің басты белгілерін анықтау (мақсат, болжам, ресурстар, жоспар, мерзім, нәтиже)</w:t>
      </w:r>
    </w:p>
    <w:p w:rsidR="00D11BFE" w:rsidRPr="00215F9F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215F9F">
        <w:rPr>
          <w:color w:val="000000"/>
          <w:lang w:val="kk-KZ"/>
        </w:rPr>
        <w:t>4.2.2.5 қоректік тізбектің құрылымын түсіндіру</w:t>
      </w:r>
    </w:p>
    <w:p w:rsidR="00D11BFE" w:rsidRPr="00215F9F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215F9F">
        <w:rPr>
          <w:color w:val="000000"/>
          <w:lang w:val="kk-KZ"/>
        </w:rPr>
        <w:t>4.2.3.2 жүйке жүйесі мен оның адам ағзасындағы рөлін сипаттау</w:t>
      </w:r>
    </w:p>
    <w:p w:rsidR="00D11BFE" w:rsidRPr="00CF0040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CF0040">
        <w:rPr>
          <w:color w:val="000000"/>
          <w:lang w:val="kk-KZ"/>
        </w:rPr>
        <w:t>4.3.1.2 құрастырылған эксперимент жоспарынасәйкесжаңазаталу</w:t>
      </w:r>
    </w:p>
    <w:p w:rsidR="00D11BFE" w:rsidRPr="00CF0040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CF0040">
        <w:rPr>
          <w:color w:val="000000"/>
          <w:lang w:val="kk-KZ"/>
        </w:rPr>
        <w:t>4.3.2.2 ауаныңластанукөздерінанықтау</w:t>
      </w:r>
    </w:p>
    <w:p w:rsidR="00D11BFE" w:rsidRPr="00CF0040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CF0040">
        <w:rPr>
          <w:color w:val="000000"/>
          <w:lang w:val="kk-KZ"/>
        </w:rPr>
        <w:t>4.3.2.3 ауатазалығынсақтаужолдарынжәне оны тазартушараларынұсыну</w:t>
      </w:r>
    </w:p>
    <w:p w:rsidR="00D11BFE" w:rsidRPr="00CF0040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CF0040">
        <w:rPr>
          <w:color w:val="000000"/>
          <w:lang w:val="kk-KZ"/>
        </w:rPr>
        <w:t>4.3.3.1 табиғаттағы су айналымынсипаттау</w:t>
      </w:r>
    </w:p>
    <w:p w:rsidR="00D11BFE" w:rsidRPr="00CF0040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CF0040">
        <w:rPr>
          <w:color w:val="000000"/>
          <w:lang w:val="kk-KZ"/>
        </w:rPr>
        <w:t>4.3.3.2 атмосферадажауын-шашынтүзілупроцесінсипаттау</w:t>
      </w:r>
    </w:p>
    <w:p w:rsidR="00D11BFE" w:rsidRPr="00CF0040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CF0040">
        <w:rPr>
          <w:color w:val="000000"/>
          <w:lang w:val="kk-KZ"/>
        </w:rPr>
        <w:t>4.3.3.4 судыңластануыныңтүрліағзаларғаәсерінтүсіндіру</w:t>
      </w:r>
    </w:p>
    <w:p w:rsidR="00D11BFE" w:rsidRPr="00CF0040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CF0040">
        <w:rPr>
          <w:color w:val="000000"/>
          <w:lang w:val="kk-KZ"/>
        </w:rPr>
        <w:t>4.3.3.5 түрлізаттардыңсудағыерігіштігінзерттеу</w:t>
      </w:r>
    </w:p>
    <w:p w:rsidR="00D11BFE" w:rsidRPr="00CF0040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CF0040">
        <w:rPr>
          <w:color w:val="000000"/>
          <w:lang w:val="kk-KZ"/>
        </w:rPr>
        <w:t>4.3.4.3 пайдалықазбалардысақтаужәнеүнемдіқолданудыңжолдарынұсыну</w:t>
      </w:r>
    </w:p>
    <w:p w:rsidR="00D11BFE" w:rsidRPr="00CF0040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CF0040">
        <w:rPr>
          <w:color w:val="000000"/>
          <w:lang w:val="kk-KZ"/>
        </w:rPr>
        <w:t>2.4.2.1 Күнжүйесіғаламшарларыныңорналасутәртібінанықтау</w:t>
      </w:r>
    </w:p>
    <w:p w:rsidR="00D11BFE" w:rsidRPr="00CF0040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CF0040">
        <w:rPr>
          <w:color w:val="000000"/>
          <w:lang w:val="kk-KZ"/>
        </w:rPr>
        <w:t>3.4.3.1 Жердіңөзосіненайналуыныңсалдарынтүсіндіру</w:t>
      </w:r>
    </w:p>
    <w:p w:rsidR="00D11BFE" w:rsidRPr="00CF0040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CF0040">
        <w:rPr>
          <w:color w:val="000000"/>
          <w:lang w:val="kk-KZ"/>
        </w:rPr>
        <w:t>4.5.3.1 белгілібіркедергілердіңдыбыстыңқаттылығы мен таралуынаәсерінзерттеужәнетүсіндіру</w:t>
      </w:r>
    </w:p>
    <w:p w:rsidR="00D11BFE" w:rsidRPr="00CF0040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  <w:r w:rsidRPr="00CF0040">
        <w:rPr>
          <w:color w:val="000000"/>
          <w:lang w:val="kk-KZ"/>
        </w:rPr>
        <w:t>4.5.4.1 түрліматериалдардыңжылуөткізгіштігінзерттеу</w:t>
      </w:r>
    </w:p>
    <w:p w:rsidR="00D11BFE" w:rsidRPr="00CF0040" w:rsidRDefault="00D11BFE" w:rsidP="00D11BFE">
      <w:pPr>
        <w:pStyle w:val="reporttext-no-indents"/>
        <w:spacing w:before="0" w:beforeAutospacing="0" w:after="0" w:afterAutospacing="0"/>
        <w:ind w:firstLine="225"/>
        <w:jc w:val="both"/>
        <w:rPr>
          <w:color w:val="000000"/>
          <w:lang w:val="kk-KZ"/>
        </w:rPr>
      </w:pPr>
    </w:p>
    <w:p w:rsidR="00D11BFE" w:rsidRDefault="00D11BFE" w:rsidP="00D11BF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9-сыныптарға тоқталсақ,18.10 күні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«Bilim Land» компаниясының «BilimCenter» (www.bilimcenter.kz) цифрлық білім беру порталында білім алушылардың функционалдық сауаттылық деңгейін анықтау мақсатында онлайн тестілеу ұйымдастырылды. Тестілеуге барлығы 66 білім алушы қатысты. 3 білім алушы денсаулық жағдайына байланысты (анықтамалары қосымша берілген) тестілеуге қатыспады.</w:t>
      </w:r>
    </w:p>
    <w:p w:rsidR="00D11BFE" w:rsidRDefault="00D11BFE" w:rsidP="00D11BF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Тест құрылымы мен оның нәтижесін бағалау Ұлттық тестілеу орталығы РМҚК бекіткен тест спецификациясына негізделіп жасалды. </w:t>
      </w:r>
    </w:p>
    <w:p w:rsidR="00D11BFE" w:rsidRDefault="00D11BFE" w:rsidP="00D11BF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Тестілеу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орташа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33.2</w:t>
      </w:r>
    </w:p>
    <w:p w:rsidR="00D11BFE" w:rsidRDefault="00D11BFE" w:rsidP="00D11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(Сыныптар бойынша тоқталатын болсақ: 9А – 38.2, 9Ә – 33.1, 9Б – 28.2 балл көрсетті)</w:t>
      </w:r>
    </w:p>
    <w:p w:rsidR="00D11BFE" w:rsidRDefault="00D11BFE" w:rsidP="00D11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BFE" w:rsidRDefault="00D11BFE" w:rsidP="00D11BF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Тестілеу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нәтижесі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ең төмен балл – 28.3. Ең төмен нәтиже көрсеткен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саны – 1.</w:t>
      </w:r>
    </w:p>
    <w:p w:rsidR="00D11BFE" w:rsidRDefault="00D11BFE" w:rsidP="00D11BFE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Тестілеу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нәтижесі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ең жоғары балл – 38.2. Ең жоғары нәтиже көрсеткен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саны – 1.</w:t>
      </w:r>
    </w:p>
    <w:p w:rsidR="00D11BFE" w:rsidRDefault="00D11BFE" w:rsidP="00D11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Бағыттар бө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інісіндегі ең жоғары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орташа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балл:</w:t>
      </w: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6"/>
        </w:rPr>
        <w:t>Оқу сауаттылығ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Сыныптар бойынша: 9А – 18.7 , 9Ә – 16, 9Б – 13.5 балл)</w:t>
      </w:r>
    </w:p>
    <w:p w:rsidR="00D11BFE" w:rsidRDefault="00D11BFE" w:rsidP="00D11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val="kk-KZ"/>
        </w:rPr>
        <w:t>Бағыттар бөлінісіндегі ең төмен орташа балл:</w:t>
      </w:r>
      <w:r>
        <w:rPr>
          <w:rFonts w:ascii="Times New Roman" w:eastAsia="Times New Roman" w:hAnsi="Times New Roman" w:cs="Times New Roman"/>
          <w:color w:val="000000"/>
          <w:sz w:val="24"/>
          <w:szCs w:val="16"/>
          <w:lang w:val="kk-KZ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6"/>
          <w:lang w:val="kk-KZ"/>
        </w:rPr>
        <w:t>Математикалық сауаттылық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(Сыныптар бойынша: 9А – 4.4 , 9Ә – 4.3, 9Б – 4.1 балл</w:t>
      </w:r>
    </w:p>
    <w:p w:rsidR="00D11BFE" w:rsidRDefault="00D11BFE" w:rsidP="00D11BFE">
      <w:pPr>
        <w:pStyle w:val="2"/>
        <w:spacing w:before="204" w:beforeAutospacing="0" w:after="204" w:afterAutospacing="0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Оқу сауаттылығы бағыты бойынша тапсырмалардың орындалуы – 53.7%</w:t>
      </w:r>
    </w:p>
    <w:p w:rsidR="00D11BFE" w:rsidRDefault="00D11BFE" w:rsidP="00D11BF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Бағыт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 – 16.1</w:t>
      </w:r>
    </w:p>
    <w:p w:rsidR="00D11BFE" w:rsidRDefault="00D11BFE" w:rsidP="00D11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(Сыныптар бойынша: 9А – 18.7 , 9Ә – 16, 9Б – 13.5 балл)</w:t>
      </w:r>
    </w:p>
    <w:p w:rsidR="00D11BFE" w:rsidRDefault="00D11BFE" w:rsidP="00D11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D11BFE" w:rsidRDefault="00D11BFE" w:rsidP="00D11BF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Тестілеу нәтижесі бойынша ең төмен балл – 13.Ең төмен нәтиже көрсеткен білім алушылар саны – 1.</w:t>
      </w:r>
    </w:p>
    <w:p w:rsidR="00D11BFE" w:rsidRPr="00CF0040" w:rsidRDefault="00D11BFE" w:rsidP="00D11BF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F00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Тестілеу нәтижесі бойынша ең жоғары балл – 18.Ең жоғары көрсеткен білім алушылар саны – 1.</w:t>
      </w:r>
    </w:p>
    <w:p w:rsidR="00D11BFE" w:rsidRDefault="00D11BFE" w:rsidP="00D11BFE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Оқу сауаттылығы бағыты бойынша тест тапсырмалары үш күрделілік деңгейінде ұсынылған: базалық, орташа және жоғары.</w:t>
      </w:r>
    </w:p>
    <w:p w:rsidR="00D11BFE" w:rsidRDefault="00D11BFE" w:rsidP="00D11BFE">
      <w:pPr>
        <w:spacing w:after="0" w:line="240" w:lineRule="auto"/>
        <w:ind w:firstLine="204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Күрделілік деңгейлері бойынша дұрыс орындалған тапсырмалар үлесі келесідей: базалық деңгейді білім алушылардың 62,3%,  орташа деңгейді 50,4%, жоғары деңгейді 50%-ы меңгерген.</w:t>
      </w:r>
    </w:p>
    <w:p w:rsidR="00D11BFE" w:rsidRDefault="00D11BFE" w:rsidP="00D11B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11BFE" w:rsidRDefault="00D11BFE" w:rsidP="00D11BFE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 сауаттылығы бағыты бойынша білім алушылардың функционалдық сауаттылық деңгейін арттыруда келесі дағдыларды жетілдіру ұсынылады:</w:t>
      </w:r>
    </w:p>
    <w:p w:rsidR="00D11BFE" w:rsidRDefault="00D11BFE" w:rsidP="00D11BFE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мәтіннен қажетті ақпаратты толық ала білу;</w:t>
      </w:r>
    </w:p>
    <w:p w:rsidR="00D11BFE" w:rsidRDefault="00D11BFE" w:rsidP="00D11BFE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қарама-қайшы берілген ақпарат негізінде жеке шешім қабылдау дағдыларын көрсету;</w:t>
      </w:r>
    </w:p>
    <w:p w:rsidR="00D11BFE" w:rsidRDefault="00D11BFE" w:rsidP="00D11BFE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қарама-қайшы ақпаратты, оқырманның болжамдарына сәйкес келмейтін мәтінді түсіну;</w:t>
      </w:r>
    </w:p>
    <w:p w:rsidR="00D11BFE" w:rsidRDefault="00D11BFE" w:rsidP="00D11BFE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мәтіндегі ойдың астарын түсіну және оқырмандық интуицияны пайдалану;</w:t>
      </w:r>
    </w:p>
    <w:p w:rsidR="00D11BFE" w:rsidRDefault="00D11BFE" w:rsidP="00D11BFE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академиялық білімге сүйеніп, бейтаныс мәтінге түсінік беру және түйіндеу</w:t>
      </w:r>
    </w:p>
    <w:p w:rsidR="00D11BFE" w:rsidRDefault="00D11BFE" w:rsidP="00D11BFE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«Грамотность чтения» для повышения уровня функциональной грамотности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развивать следующие навыки</w:t>
      </w:r>
    </w:p>
    <w:p w:rsidR="00D11BFE" w:rsidRDefault="00D11BFE" w:rsidP="00D11BFE">
      <w:pPr>
        <w:numPr>
          <w:ilvl w:val="0"/>
          <w:numId w:val="1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осмысливать, интерпретировать и понимать незнакомый текст;</w:t>
      </w:r>
    </w:p>
    <w:p w:rsidR="00D11BFE" w:rsidRDefault="00D11BFE" w:rsidP="00D11BFE">
      <w:pPr>
        <w:numPr>
          <w:ilvl w:val="0"/>
          <w:numId w:val="1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извлекать из текста необходимую информацию для ответа, делать выводы, исходя из прочитанной информации;</w:t>
      </w:r>
    </w:p>
    <w:p w:rsidR="00D11BFE" w:rsidRDefault="00D11BFE" w:rsidP="00D11BFE">
      <w:pPr>
        <w:numPr>
          <w:ilvl w:val="0"/>
          <w:numId w:val="1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сопоставлять представленный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 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угим текстом или отрывком из текста.</w:t>
      </w:r>
    </w:p>
    <w:p w:rsidR="00D11BFE" w:rsidRDefault="00D11BFE" w:rsidP="00D11BFE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the testing area "Reading literacy" it is recommended to develop the following skills to improve functional literacy:</w:t>
      </w:r>
    </w:p>
    <w:p w:rsidR="00D11BFE" w:rsidRDefault="00D11BFE" w:rsidP="00D11BFE">
      <w:pPr>
        <w:numPr>
          <w:ilvl w:val="0"/>
          <w:numId w:val="1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comprehend and interpret an unfamiliar text;</w:t>
      </w:r>
    </w:p>
    <w:p w:rsidR="00D11BFE" w:rsidRDefault="00D11BFE" w:rsidP="00D11BFE">
      <w:pPr>
        <w:numPr>
          <w:ilvl w:val="0"/>
          <w:numId w:val="1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elicit from the text the information necessary for the answer;</w:t>
      </w:r>
    </w:p>
    <w:p w:rsidR="00D11BFE" w:rsidRDefault="00D11BFE" w:rsidP="00D11BFE">
      <w:pPr>
        <w:numPr>
          <w:ilvl w:val="0"/>
          <w:numId w:val="1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make conclusions based on the information from the text;</w:t>
      </w:r>
    </w:p>
    <w:p w:rsidR="00D11BFE" w:rsidRPr="00D11BFE" w:rsidRDefault="00D11BFE" w:rsidP="00D11BFE">
      <w:pPr>
        <w:numPr>
          <w:ilvl w:val="0"/>
          <w:numId w:val="1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given text with another text or an extract.</w:t>
      </w:r>
    </w:p>
    <w:p w:rsidR="00D11BFE" w:rsidRPr="00CF0040" w:rsidRDefault="00D11BFE" w:rsidP="00D11BFE">
      <w:pPr>
        <w:spacing w:before="20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Математикалық</w:t>
      </w:r>
      <w:r w:rsidRPr="00CF00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сауаттылық</w:t>
      </w:r>
      <w:r w:rsidRPr="00CF00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бағыты</w:t>
      </w:r>
      <w:r w:rsidRPr="00CF00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CF00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тапсырмалардың</w:t>
      </w:r>
      <w:r w:rsidRPr="00CF00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орындалуы</w:t>
      </w:r>
      <w:proofErr w:type="spellEnd"/>
      <w:r w:rsidRPr="00CF00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-33,1%</w:t>
      </w:r>
    </w:p>
    <w:p w:rsidR="00D11BFE" w:rsidRDefault="00D11BFE" w:rsidP="00D11BFE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Бағыт бойынша орташа балл – 4.3</w:t>
      </w:r>
    </w:p>
    <w:p w:rsidR="00D11BFE" w:rsidRDefault="00D11BFE" w:rsidP="00D11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(Сыныптар бойынша: 9А – 4.4 , 9Ә – 4.3, 9Б – 4.1 балл)</w:t>
      </w:r>
    </w:p>
    <w:p w:rsidR="00D11BFE" w:rsidRDefault="00D11BFE" w:rsidP="00D11BFE">
      <w:pPr>
        <w:numPr>
          <w:ilvl w:val="0"/>
          <w:numId w:val="1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Тестілеу нәтижесі бойынша ең төмен балл – 4.Ең төмен нәтиже көрсеткен білім алушылар саны – 1.</w:t>
      </w:r>
    </w:p>
    <w:p w:rsidR="00D11BFE" w:rsidRDefault="00D11BFE" w:rsidP="00D11BFE">
      <w:pPr>
        <w:numPr>
          <w:ilvl w:val="0"/>
          <w:numId w:val="1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Тестілеу нәтижесі бойынша ең жоғары балл – 4.Ең жоғары көрсеткен білім алушылар саны – 1.</w:t>
      </w:r>
    </w:p>
    <w:p w:rsidR="00D11BFE" w:rsidRPr="00CF0040" w:rsidRDefault="00D11BFE" w:rsidP="00D11BFE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F00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Математикалық сауаттылық бағыты бойынша тест тапсырмалары үш күрделілік деңгейінде ұсынылған: базалық, орташа және жоғары.</w:t>
      </w:r>
    </w:p>
    <w:p w:rsidR="00D11BFE" w:rsidRDefault="00D11BFE" w:rsidP="00D11BFE">
      <w:pPr>
        <w:spacing w:after="0" w:line="240" w:lineRule="auto"/>
        <w:ind w:firstLine="204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Күрделілік деңгейлері бойынша дұрыс орындалған тапсырмалар үлесі келесідей: базалық деңгейді білім алушылардың 44,7%,  орташа деңгейді 24,5%, жоғары деңгейді 33,3%-ы меңгерген.</w:t>
      </w:r>
    </w:p>
    <w:p w:rsidR="00D11BFE" w:rsidRDefault="00D11BFE" w:rsidP="00D11BFE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Математикалық сауаттылық бағыты бойынша білім алушылардың функционалдық сауаттылық деңгейін арттыруда келесі дағдыларды жетілдіру ұсынылады:</w:t>
      </w:r>
    </w:p>
    <w:p w:rsidR="00D11BFE" w:rsidRDefault="00D11BFE" w:rsidP="00D11BFE">
      <w:pPr>
        <w:numPr>
          <w:ilvl w:val="0"/>
          <w:numId w:val="17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негізгі білім мен дағдыларды дұрыс жаңғырту және қолдану</w:t>
      </w:r>
    </w:p>
    <w:p w:rsidR="00D11BFE" w:rsidRDefault="00D11BFE" w:rsidP="00D11BFE">
      <w:pPr>
        <w:numPr>
          <w:ilvl w:val="0"/>
          <w:numId w:val="17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қарапайым модельдер мен идеяларды жаңа жағдаяттарда қолдану</w:t>
      </w:r>
    </w:p>
    <w:p w:rsidR="00D11BFE" w:rsidRDefault="00D11BFE" w:rsidP="00D11BFE">
      <w:pPr>
        <w:numPr>
          <w:ilvl w:val="0"/>
          <w:numId w:val="17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қарапайым мәтіндердің мәнін түсіну және іс әрекеттерді орындай білу</w:t>
      </w:r>
    </w:p>
    <w:p w:rsidR="00D11BFE" w:rsidRPr="00D11BFE" w:rsidRDefault="00D11BFE" w:rsidP="00D11BFE">
      <w:pPr>
        <w:numPr>
          <w:ilvl w:val="0"/>
          <w:numId w:val="17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жаңа жағдаяттарда көрсетілген нұсқаулар көмегімен қарапайым іс әрекеттерді орындау</w:t>
      </w:r>
    </w:p>
    <w:p w:rsidR="00D11BFE" w:rsidRDefault="00D11BFE" w:rsidP="00D11BFE">
      <w:pPr>
        <w:spacing w:before="20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Жаратылыстанушылық-ғылыми сауаттылық бағыты бойынша тапсырмалардың орындалуы – 40,3 %</w:t>
      </w:r>
    </w:p>
    <w:p w:rsidR="00D11BFE" w:rsidRDefault="00D11BFE" w:rsidP="00D11BFE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Бағыт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 – 12.9</w:t>
      </w:r>
    </w:p>
    <w:p w:rsidR="00D11BFE" w:rsidRDefault="00D11BFE" w:rsidP="00D11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(Сыныптар бойынша: 9А – 15.1 , 9Ә – 12.8, 9Б – 10.7 балл)</w:t>
      </w:r>
    </w:p>
    <w:p w:rsidR="00D11BFE" w:rsidRDefault="00D11BFE" w:rsidP="00D11BFE">
      <w:pPr>
        <w:numPr>
          <w:ilvl w:val="0"/>
          <w:numId w:val="18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Тестілеу нәтижесі бойынша ең төмен балл – 10.Ең төмен нәтиже көрсеткен білім алушылар саны – 1.</w:t>
      </w:r>
    </w:p>
    <w:p w:rsidR="00D11BFE" w:rsidRDefault="00D11BFE" w:rsidP="00D11BFE">
      <w:pPr>
        <w:numPr>
          <w:ilvl w:val="0"/>
          <w:numId w:val="18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Тестілеу нәтижесі бойынша ең жоғары балл – 15.Ең төмен жоғары көрсеткен білім алушылар саны – 1.</w:t>
      </w:r>
    </w:p>
    <w:p w:rsidR="00D11BFE" w:rsidRDefault="00D11BFE" w:rsidP="00D11BFE">
      <w:pPr>
        <w:spacing w:before="204"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Жаратылыстанушылық-ғылыми сауаттылық бағытының пәндері бөлінісіндегі көрсеткіштер (орташа балл):</w:t>
      </w:r>
    </w:p>
    <w:p w:rsidR="00D11BFE" w:rsidRDefault="00D11BFE" w:rsidP="00D11B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Физика – 2,9</w:t>
      </w:r>
    </w:p>
    <w:p w:rsidR="00D11BFE" w:rsidRDefault="00D11BFE" w:rsidP="00D11B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Химия – 3,9</w:t>
      </w:r>
    </w:p>
    <w:p w:rsidR="00D11BFE" w:rsidRDefault="00D11BFE" w:rsidP="00D11B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Биология – 3</w:t>
      </w:r>
    </w:p>
    <w:p w:rsidR="00D11BFE" w:rsidRDefault="00D11BFE" w:rsidP="00D11B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География – 3,2</w:t>
      </w:r>
    </w:p>
    <w:p w:rsidR="00D11BFE" w:rsidRDefault="00D11BFE" w:rsidP="00D11B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11BFE" w:rsidRDefault="00D11BFE" w:rsidP="00D11BFE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Тест тапсырмалары әртүрлі формада берілген: кестелер, диаграммалар, модельдер, сызбалар, иллюстрациялар және т.б. Тест тапсырмалары үш күрделілік деңгейінде ұсынылған: базалық, орташа және жоғары.</w:t>
      </w:r>
    </w:p>
    <w:p w:rsidR="00D11BFE" w:rsidRPr="00D11BFE" w:rsidRDefault="00D11BFE" w:rsidP="00D11BFE">
      <w:pPr>
        <w:spacing w:after="0" w:line="240" w:lineRule="auto"/>
        <w:ind w:firstLine="204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Күрделілік деңгейлері бойынша дұрыс орындалған тапсырмалар үлесі келесідей: базалық деңгейді білім алушылардың 51.5%,  орташа деңгейді 35,4%, жоғары деңгейді 28,4%-ы меңгерген.</w:t>
      </w:r>
    </w:p>
    <w:p w:rsidR="00D11BFE" w:rsidRDefault="00D11BFE" w:rsidP="00D11BFE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Жараталыстанушылық-ғылыми сауаттылық бағыты бойынша білім алушылардың функционалдық сауаттылық деңгейін арттыруда келесі дағдыларды жетілдіру ұсынылады:</w:t>
      </w:r>
    </w:p>
    <w:p w:rsidR="00D11BFE" w:rsidRDefault="00D11BFE" w:rsidP="00D11BFE">
      <w:pPr>
        <w:numPr>
          <w:ilvl w:val="0"/>
          <w:numId w:val="19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неғұрлым күрделі білім мен дағдыларды дұрыс жаңғырту</w:t>
      </w:r>
    </w:p>
    <w:p w:rsidR="00D11BFE" w:rsidRDefault="00D11BFE" w:rsidP="00D11BFE">
      <w:pPr>
        <w:numPr>
          <w:ilvl w:val="0"/>
          <w:numId w:val="19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неғұрлым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күрдел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тану</w:t>
      </w:r>
    </w:p>
    <w:p w:rsidR="00D11BFE" w:rsidRDefault="00D11BFE" w:rsidP="00D11BFE">
      <w:pPr>
        <w:numPr>
          <w:ilvl w:val="0"/>
          <w:numId w:val="19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дағдыларды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іктіру</w:t>
      </w:r>
      <w:proofErr w:type="spellEnd"/>
    </w:p>
    <w:p w:rsidR="00D11BFE" w:rsidRDefault="00D11BFE" w:rsidP="00D11BFE">
      <w:pPr>
        <w:numPr>
          <w:ilvl w:val="0"/>
          <w:numId w:val="19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қорытындыларды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негіздеу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тұжырымдау.</w:t>
      </w:r>
    </w:p>
    <w:p w:rsidR="00D11BFE" w:rsidRDefault="00D11BFE" w:rsidP="00D11BFE">
      <w:pPr>
        <w:numPr>
          <w:ilvl w:val="0"/>
          <w:numId w:val="19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ұсынылған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нәтижелері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қорытынды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жасау</w:t>
      </w:r>
      <w:proofErr w:type="spellEnd"/>
    </w:p>
    <w:p w:rsidR="00D11BFE" w:rsidRDefault="00D11BFE" w:rsidP="00D11BFE">
      <w:pPr>
        <w:numPr>
          <w:ilvl w:val="0"/>
          <w:numId w:val="19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деректерді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интерпретациялау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қорытынды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жасау</w:t>
      </w:r>
      <w:proofErr w:type="spellEnd"/>
    </w:p>
    <w:p w:rsidR="00D11BFE" w:rsidRDefault="00D11BFE" w:rsidP="00D11BFE">
      <w:pPr>
        <w:numPr>
          <w:ilvl w:val="0"/>
          <w:numId w:val="19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әртүрлі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ұсынылғ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ақпарат көздерінен қажет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деректерді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табу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кесте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график,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схема,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1BFE" w:rsidRDefault="00D11BFE" w:rsidP="00D11BFE">
      <w:pPr>
        <w:numPr>
          <w:ilvl w:val="0"/>
          <w:numId w:val="19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әтүрлі көздерден алынған ғылыми дәлелдер мен дәлелдердің дұрыстығын бағалау</w:t>
      </w:r>
    </w:p>
    <w:p w:rsidR="00D11BFE" w:rsidRDefault="00D11BFE" w:rsidP="00D11BFE">
      <w:pPr>
        <w:numPr>
          <w:ilvl w:val="0"/>
          <w:numId w:val="19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бірнеше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себеп-салдарлық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тұратын беймәлім, анағұрлым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үрделі құбылыстарды, оқиғалар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түсіндіру үшін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абстрактілі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ғылыми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ұғымдарды қолдана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алады</w:t>
      </w:r>
      <w:proofErr w:type="spellEnd"/>
    </w:p>
    <w:p w:rsidR="00D11BFE" w:rsidRDefault="00D11BFE" w:rsidP="00D11BF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Қорытынды</w:t>
      </w:r>
    </w:p>
    <w:p w:rsidR="00D11BFE" w:rsidRDefault="00D11BFE" w:rsidP="00D11B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Тестілеу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бағыттары бөлі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ісіндегі нәтижелер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:</w:t>
      </w:r>
    </w:p>
    <w:p w:rsidR="00D11BFE" w:rsidRDefault="00D11BFE" w:rsidP="00D11BFE">
      <w:pPr>
        <w:numPr>
          <w:ilvl w:val="0"/>
          <w:numId w:val="20"/>
        </w:numPr>
        <w:spacing w:after="0" w:line="240" w:lineRule="auto"/>
        <w:ind w:left="0" w:firstLine="204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Бағыттар бөлінісіндегі ең жоғары орташа балл: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Жаратылыстанушылық-ғылыми сауаттылық  - 12.9;</w:t>
      </w:r>
    </w:p>
    <w:p w:rsidR="00D11BFE" w:rsidRDefault="00D11BFE" w:rsidP="00D11BFE">
      <w:pPr>
        <w:numPr>
          <w:ilvl w:val="0"/>
          <w:numId w:val="20"/>
        </w:numPr>
        <w:spacing w:after="0" w:line="240" w:lineRule="auto"/>
        <w:ind w:left="0" w:firstLine="204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Бағыттар бөлінісіндегі ең төмен орташа балл: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Математикалық сауаттылық – 4.3</w:t>
      </w:r>
    </w:p>
    <w:p w:rsidR="00D11BFE" w:rsidRPr="00215F9F" w:rsidRDefault="00D11BFE" w:rsidP="00D11BFE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F6B27" w:rsidRPr="00D11BFE" w:rsidRDefault="00CF6B27" w:rsidP="00D11BFE">
      <w:pPr>
        <w:tabs>
          <w:tab w:val="left" w:pos="3294"/>
        </w:tabs>
        <w:spacing w:after="0"/>
        <w:jc w:val="both"/>
        <w:rPr>
          <w:rFonts w:ascii="Times New Roman" w:hAnsi="Times New Roman" w:cs="Times New Roman"/>
          <w:lang w:val="kk-KZ"/>
        </w:rPr>
      </w:pPr>
    </w:p>
    <w:sectPr w:rsidR="00CF6B27" w:rsidRPr="00D11BFE" w:rsidSect="0006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497"/>
    <w:multiLevelType w:val="multilevel"/>
    <w:tmpl w:val="48A0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075AF"/>
    <w:multiLevelType w:val="multilevel"/>
    <w:tmpl w:val="3E30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D468D"/>
    <w:multiLevelType w:val="multilevel"/>
    <w:tmpl w:val="8F5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C6210"/>
    <w:multiLevelType w:val="multilevel"/>
    <w:tmpl w:val="B6BC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B7241"/>
    <w:multiLevelType w:val="multilevel"/>
    <w:tmpl w:val="D218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E686E"/>
    <w:multiLevelType w:val="multilevel"/>
    <w:tmpl w:val="3558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F20FD"/>
    <w:multiLevelType w:val="multilevel"/>
    <w:tmpl w:val="9F00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632DE"/>
    <w:multiLevelType w:val="multilevel"/>
    <w:tmpl w:val="71B4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578DE"/>
    <w:multiLevelType w:val="multilevel"/>
    <w:tmpl w:val="7A20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E0D40"/>
    <w:multiLevelType w:val="multilevel"/>
    <w:tmpl w:val="1528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C45A8"/>
    <w:multiLevelType w:val="multilevel"/>
    <w:tmpl w:val="06A6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835B31"/>
    <w:multiLevelType w:val="multilevel"/>
    <w:tmpl w:val="424E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8D3C5A"/>
    <w:multiLevelType w:val="multilevel"/>
    <w:tmpl w:val="181C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60787"/>
    <w:multiLevelType w:val="multilevel"/>
    <w:tmpl w:val="DF50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F07FC3"/>
    <w:multiLevelType w:val="multilevel"/>
    <w:tmpl w:val="8046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1B5C5B"/>
    <w:multiLevelType w:val="multilevel"/>
    <w:tmpl w:val="CD90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840AE2"/>
    <w:multiLevelType w:val="multilevel"/>
    <w:tmpl w:val="7D2E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2B2CE6"/>
    <w:multiLevelType w:val="multilevel"/>
    <w:tmpl w:val="3E64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500873"/>
    <w:multiLevelType w:val="multilevel"/>
    <w:tmpl w:val="B082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79643D"/>
    <w:multiLevelType w:val="multilevel"/>
    <w:tmpl w:val="970C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4"/>
  </w:num>
  <w:num w:numId="5">
    <w:abstractNumId w:val="6"/>
  </w:num>
  <w:num w:numId="6">
    <w:abstractNumId w:val="17"/>
  </w:num>
  <w:num w:numId="7">
    <w:abstractNumId w:val="4"/>
  </w:num>
  <w:num w:numId="8">
    <w:abstractNumId w:val="12"/>
  </w:num>
  <w:num w:numId="9">
    <w:abstractNumId w:val="5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11BFE"/>
    <w:rsid w:val="000640A9"/>
    <w:rsid w:val="001917C2"/>
    <w:rsid w:val="00CF6B27"/>
    <w:rsid w:val="00D1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A9"/>
  </w:style>
  <w:style w:type="paragraph" w:styleId="2">
    <w:name w:val="heading 2"/>
    <w:basedOn w:val="a"/>
    <w:link w:val="20"/>
    <w:uiPriority w:val="9"/>
    <w:qFormat/>
    <w:rsid w:val="00D11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1B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D11BFE"/>
    <w:pPr>
      <w:ind w:left="720"/>
      <w:contextualSpacing/>
    </w:pPr>
  </w:style>
  <w:style w:type="paragraph" w:customStyle="1" w:styleId="reporttext-no-indents">
    <w:name w:val="report__text-no-indents"/>
    <w:basedOn w:val="a"/>
    <w:rsid w:val="00D1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1BFE"/>
    <w:pPr>
      <w:spacing w:after="0" w:line="240" w:lineRule="auto"/>
    </w:pPr>
  </w:style>
  <w:style w:type="paragraph" w:customStyle="1" w:styleId="reportlist-item">
    <w:name w:val="report__list-item"/>
    <w:basedOn w:val="a"/>
    <w:rsid w:val="00D1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ext-one-indent">
    <w:name w:val="report__text-one-indent"/>
    <w:basedOn w:val="a"/>
    <w:rsid w:val="00D1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11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1921</Words>
  <Characters>10953</Characters>
  <Application>Microsoft Office Word</Application>
  <DocSecurity>0</DocSecurity>
  <Lines>91</Lines>
  <Paragraphs>25</Paragraphs>
  <ScaleCrop>false</ScaleCrop>
  <Company>Microsoft</Company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2023-11-29T06:43:00Z</dcterms:created>
  <dcterms:modified xsi:type="dcterms:W3CDTF">2023-11-29T06:52:00Z</dcterms:modified>
</cp:coreProperties>
</file>